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06" w:type="dxa"/>
        <w:tblInd w:w="93" w:type="dxa"/>
        <w:tblLook w:val="04A0" w:firstRow="1" w:lastRow="0" w:firstColumn="1" w:lastColumn="0" w:noHBand="0" w:noVBand="1"/>
      </w:tblPr>
      <w:tblGrid>
        <w:gridCol w:w="838"/>
        <w:gridCol w:w="2438"/>
        <w:gridCol w:w="266"/>
        <w:gridCol w:w="1293"/>
        <w:gridCol w:w="266"/>
        <w:gridCol w:w="552"/>
        <w:gridCol w:w="515"/>
        <w:gridCol w:w="487"/>
        <w:gridCol w:w="3141"/>
        <w:gridCol w:w="1560"/>
        <w:gridCol w:w="1984"/>
        <w:gridCol w:w="1766"/>
      </w:tblGrid>
      <w:tr w:rsidR="00BB17C0" w:rsidRPr="00BB17C0" w:rsidTr="00BB17C0">
        <w:trPr>
          <w:trHeight w:val="315"/>
        </w:trPr>
        <w:tc>
          <w:tcPr>
            <w:tcW w:w="151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B17C0" w:rsidRPr="00BB17C0" w:rsidTr="00BB17C0">
        <w:trPr>
          <w:trHeight w:val="270"/>
        </w:trPr>
        <w:tc>
          <w:tcPr>
            <w:tcW w:w="15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7C0">
              <w:rPr>
                <w:rFonts w:ascii="Times New Roman" w:eastAsia="Times New Roman" w:hAnsi="Times New Roman" w:cs="Times New Roman"/>
                <w:sz w:val="16"/>
                <w:szCs w:val="16"/>
              </w:rPr>
              <w:t>(полное наименование работодателя)</w:t>
            </w:r>
          </w:p>
        </w:tc>
      </w:tr>
      <w:tr w:rsidR="00BB17C0" w:rsidRPr="00BB17C0" w:rsidTr="00BB17C0">
        <w:trPr>
          <w:trHeight w:val="10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B17C0" w:rsidRPr="00BB17C0" w:rsidTr="00BB17C0">
        <w:trPr>
          <w:trHeight w:val="945"/>
        </w:trPr>
        <w:tc>
          <w:tcPr>
            <w:tcW w:w="151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нахождения и осуществления деятельности работодателя: </w:t>
            </w:r>
          </w:p>
        </w:tc>
      </w:tr>
      <w:tr w:rsidR="00BB17C0" w:rsidRPr="00BB17C0" w:rsidTr="00BB17C0">
        <w:trPr>
          <w:trHeight w:val="270"/>
        </w:trPr>
        <w:tc>
          <w:tcPr>
            <w:tcW w:w="15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17C0">
              <w:rPr>
                <w:rFonts w:ascii="Times New Roman" w:eastAsia="Times New Roman" w:hAnsi="Times New Roman" w:cs="Times New Roman"/>
                <w:sz w:val="16"/>
                <w:szCs w:val="16"/>
              </w:rPr>
              <w:t>(адрес места нахождения работодателя, должность, фамилия, имя, отчество руководителя, телефон, адрес электронной почты)</w:t>
            </w:r>
          </w:p>
        </w:tc>
      </w:tr>
      <w:tr w:rsidR="00BB17C0" w:rsidRPr="00BB17C0" w:rsidTr="00BB17C0">
        <w:trPr>
          <w:trHeight w:val="105"/>
        </w:trPr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B17C0" w:rsidRPr="00BB17C0" w:rsidTr="00BB17C0">
        <w:trPr>
          <w:trHeight w:val="330"/>
        </w:trPr>
        <w:tc>
          <w:tcPr>
            <w:tcW w:w="151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B17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мероприятий по снижению уровня профессиональных рисков</w:t>
            </w:r>
          </w:p>
        </w:tc>
      </w:tr>
      <w:tr w:rsidR="00BB17C0" w:rsidRPr="00BB17C0" w:rsidTr="00BB17C0">
        <w:trPr>
          <w:trHeight w:val="1500"/>
        </w:trPr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>Номер карты</w:t>
            </w:r>
          </w:p>
        </w:tc>
        <w:tc>
          <w:tcPr>
            <w:tcW w:w="2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>Наименование рабочего места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>Общая оценка риска</w:t>
            </w:r>
          </w:p>
        </w:tc>
        <w:tc>
          <w:tcPr>
            <w:tcW w:w="469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 xml:space="preserve">Мероприятия по </w:t>
            </w:r>
            <w:r w:rsidRPr="00BB17C0">
              <w:rPr>
                <w:rFonts w:ascii="Times New Roman" w:eastAsia="Times New Roman" w:hAnsi="Times New Roman" w:cs="Times New Roman"/>
              </w:rPr>
              <w:br/>
              <w:t>воздействию на риск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 xml:space="preserve">Срок </w:t>
            </w:r>
            <w:r w:rsidR="00BB7B5E">
              <w:rPr>
                <w:rFonts w:ascii="Times New Roman" w:eastAsia="Times New Roman" w:hAnsi="Times New Roman" w:cs="Times New Roman"/>
              </w:rPr>
              <w:br/>
            </w:r>
            <w:r w:rsidRPr="00BB17C0">
              <w:rPr>
                <w:rFonts w:ascii="Times New Roman" w:eastAsia="Times New Roman" w:hAnsi="Times New Roman" w:cs="Times New Roman"/>
              </w:rPr>
              <w:t>выполнения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>Структурные подразделения, привлекаемые для выполнения мероприятия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</w:tc>
      </w:tr>
      <w:tr w:rsidR="00BB17C0" w:rsidRPr="00BB17C0" w:rsidTr="00BB17C0">
        <w:trPr>
          <w:trHeight w:val="25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B17C0" w:rsidRPr="00BB17C0" w:rsidTr="00BB17C0">
        <w:trPr>
          <w:trHeight w:val="300"/>
        </w:trPr>
        <w:tc>
          <w:tcPr>
            <w:tcW w:w="151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B17C0">
              <w:rPr>
                <w:rFonts w:ascii="Times New Roman" w:eastAsia="Times New Roman" w:hAnsi="Times New Roman" w:cs="Times New Roman"/>
                <w:i/>
                <w:iCs/>
              </w:rPr>
              <w:t>Руководство</w:t>
            </w:r>
          </w:p>
        </w:tc>
      </w:tr>
      <w:tr w:rsidR="00BB17C0" w:rsidRPr="00BB17C0" w:rsidTr="00BB17C0">
        <w:trPr>
          <w:trHeight w:val="229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Управляющий директор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C0" w:rsidRPr="00BB17C0" w:rsidRDefault="00BB17C0" w:rsidP="00BB7B5E">
            <w:pPr>
              <w:spacing w:after="0" w:line="240" w:lineRule="auto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рисками:</w:t>
            </w: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проведение инструктажа по охране труда, пожарной безопасности и электробезопасности для профессий и видов работ;</w:t>
            </w: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проведение предварительного, периодического медицинского осмотра (при необходимости);</w:t>
            </w: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проверка знаний по вопросам охраны труда;</w:t>
            </w: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– обеспечение </w:t>
            </w:r>
            <w:proofErr w:type="gramStart"/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СИЗ</w:t>
            </w:r>
            <w:proofErr w:type="gramEnd"/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действующими нормами;</w:t>
            </w: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осуществление контроля над соблюдением законодательства об охране труда.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BB17C0" w:rsidRPr="00BB17C0" w:rsidTr="00BB17C0">
        <w:trPr>
          <w:trHeight w:val="765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7B5E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управляющего </w:t>
            </w:r>
            <w:proofErr w:type="gramStart"/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директора-Исполнительный</w:t>
            </w:r>
            <w:proofErr w:type="gramEnd"/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BB17C0" w:rsidRPr="00BB17C0" w:rsidTr="00BB17C0">
        <w:trPr>
          <w:trHeight w:val="51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7B5E">
            <w:pPr>
              <w:spacing w:after="0" w:line="240" w:lineRule="auto"/>
              <w:ind w:left="3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управляющего директора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умеренный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Общие меры по управлению рисками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58475D" w:rsidRDefault="0058475D"/>
    <w:tbl>
      <w:tblPr>
        <w:tblW w:w="11000" w:type="dxa"/>
        <w:tblInd w:w="93" w:type="dxa"/>
        <w:tblLook w:val="04A0" w:firstRow="1" w:lastRow="0" w:firstColumn="1" w:lastColumn="0" w:noHBand="0" w:noVBand="1"/>
      </w:tblPr>
      <w:tblGrid>
        <w:gridCol w:w="222"/>
        <w:gridCol w:w="3544"/>
        <w:gridCol w:w="222"/>
        <w:gridCol w:w="1200"/>
        <w:gridCol w:w="222"/>
        <w:gridCol w:w="4660"/>
        <w:gridCol w:w="222"/>
        <w:gridCol w:w="900"/>
        <w:gridCol w:w="222"/>
      </w:tblGrid>
      <w:tr w:rsidR="00BB17C0" w:rsidRPr="00BB17C0" w:rsidTr="00BB17C0">
        <w:trPr>
          <w:trHeight w:val="300"/>
        </w:trPr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B17C0">
              <w:rPr>
                <w:rFonts w:ascii="Times New Roman" w:eastAsia="Times New Roman" w:hAnsi="Times New Roman" w:cs="Times New Roman"/>
              </w:rPr>
              <w:t xml:space="preserve">Дата составления: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31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C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комиссии по оценке профессиональных рисков: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76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315"/>
        </w:trPr>
        <w:tc>
          <w:tcPr>
            <w:tcW w:w="9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7C0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комиссии по оценке профессиональных рисков: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51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7C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255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(Ф.И.О.)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7C0" w:rsidRPr="00BB17C0" w:rsidRDefault="00BB17C0" w:rsidP="00BB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17C0">
              <w:rPr>
                <w:rFonts w:ascii="Times New Roman" w:eastAsia="Times New Roman" w:hAnsi="Times New Roman" w:cs="Times New Roman"/>
                <w:sz w:val="14"/>
                <w:szCs w:val="14"/>
              </w:rPr>
              <w:t>(дата)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B17C0" w:rsidRPr="00BB17C0" w:rsidTr="00BB17C0">
        <w:trPr>
          <w:trHeight w:val="150"/>
        </w:trPr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7C0" w:rsidRPr="00BB17C0" w:rsidRDefault="00BB17C0" w:rsidP="00BB1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17C0" w:rsidRDefault="00BB17C0"/>
    <w:sectPr w:rsidR="00BB17C0" w:rsidSect="00BB17C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C0"/>
    <w:rsid w:val="000722A1"/>
    <w:rsid w:val="000E05D2"/>
    <w:rsid w:val="00117742"/>
    <w:rsid w:val="00202FCA"/>
    <w:rsid w:val="0031368D"/>
    <w:rsid w:val="003E42ED"/>
    <w:rsid w:val="005208D4"/>
    <w:rsid w:val="005431E2"/>
    <w:rsid w:val="0058475D"/>
    <w:rsid w:val="007A2669"/>
    <w:rsid w:val="00B36828"/>
    <w:rsid w:val="00BB17C0"/>
    <w:rsid w:val="00BB7B5E"/>
    <w:rsid w:val="00F2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DEN;Экспертный центр "СЕОмакс"</dc:creator>
  <cp:lastModifiedBy>Нина</cp:lastModifiedBy>
  <cp:revision>2</cp:revision>
  <dcterms:created xsi:type="dcterms:W3CDTF">2021-11-03T20:46:00Z</dcterms:created>
  <dcterms:modified xsi:type="dcterms:W3CDTF">2021-11-03T20:46:00Z</dcterms:modified>
</cp:coreProperties>
</file>